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CONTRATO DE PRESTACIÓN DE SERVICIOS</w:t>
      </w:r>
    </w:p>
    <w:p>
      <w:pPr>
        <w:jc w:val="center"/>
      </w:pPr>
      <w:r>
        <w:rPr>
          <w:i/>
          <w:sz w:val="20"/>
        </w:rPr>
        <w:t>Plantilla editable para contratación privada en Colombia</w:t>
      </w:r>
    </w:p>
    <w:p>
      <w:pPr>
        <w:jc w:val="both"/>
      </w:pPr>
      <w:r>
        <w:t>Esta plantilla se diligencia con la información de las partes y del servicio. Debe revisarse y adaptarse a la operación concreta antes de su firma, especialmente cuando existan datos personales, propiedad intelectual, acceso a información confidencial, manejo de recursos o exigencias regulatorias.</w:t>
      </w:r>
    </w:p>
    <w:p>
      <w:pPr>
        <w:pStyle w:val="Heading1"/>
      </w:pPr>
      <w:r>
        <w:t>DATOS PRINCIPALES PARA DILIGENCIAR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6690"/>
      </w:tblGrid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Ciudad y fecha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[Ciudad], [día] de [mes] de [año]</w:t>
            </w:r>
          </w:p>
        </w:tc>
      </w:tr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Contratante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[Nombre completo o razón social], identificado(a) con [tipo y número de documento / NIT], con domicilio en [ciudad], representado(a) por [nombre y cargo], si aplica.</w:t>
            </w:r>
          </w:p>
        </w:tc>
      </w:tr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Contratista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[Nombre completo o razón social], identificado(a) con [tipo y número de documento / NIT], con domicilio en [ciudad], representado(a) por [nombre y cargo], si aplica.</w:t>
            </w:r>
          </w:p>
        </w:tc>
      </w:tr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Servicio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[Describir con precisión el servicio o resultado esperado].</w:t>
            </w:r>
          </w:p>
        </w:tc>
      </w:tr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Valor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COP $[valor] [más / incluido] IVA, si aplica.</w:t>
            </w:r>
          </w:p>
        </w:tc>
      </w:tr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Plazo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Desde el [fecha] hasta el [fecha], o hasta la entrega y aprobación de [resultado].</w:t>
            </w:r>
          </w:p>
        </w:tc>
      </w:tr>
      <w:tr>
        <w:tc>
          <w:tcPr>
            <w:tcW w:type="dxa" w:w="23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Canal de notificaciones</w:t>
            </w:r>
          </w:p>
        </w:tc>
        <w:tc>
          <w:tcPr>
            <w:tcW w:type="dxa" w:w="669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Contratante: [correo y dirección]. Contratista: [correo y dirección].</w:t>
            </w:r>
          </w:p>
        </w:tc>
      </w:tr>
    </w:tbl>
    <w:p>
      <w:pPr>
        <w:spacing w:after="20"/>
      </w:pPr>
    </w:p>
    <w:p>
      <w:pPr>
        <w:jc w:val="both"/>
      </w:pPr>
      <w:r>
        <w:t>Entre los suscritos, quienes para efectos de este contrato se denominarán EL CONTRATANTE y EL CONTRATISTA, se celebra el presente Contrato de Prestación de Servicios, regido por las siguientes cláusulas:</w:t>
      </w:r>
    </w:p>
    <w:p>
      <w:pPr>
        <w:pStyle w:val="Heading1"/>
      </w:pPr>
      <w:r>
        <w:t>PRIMERA. PARTES</w:t>
      </w:r>
    </w:p>
    <w:p>
      <w:pPr>
        <w:jc w:val="both"/>
      </w:pPr>
      <w:r>
        <w:t>EL CONTRATANTE y EL CONTRATISTA se identifican en la sección de datos principales. Cada parte declara que cuenta con capacidad para celebrar este contrato y que la información suministrada es veraz.</w:t>
      </w:r>
    </w:p>
    <w:p>
      <w:pPr>
        <w:pStyle w:val="Heading1"/>
      </w:pPr>
      <w:r>
        <w:t>SEGUNDA. OBJETO</w:t>
      </w:r>
    </w:p>
    <w:p>
      <w:pPr>
        <w:jc w:val="both"/>
      </w:pPr>
      <w:r>
        <w:t>EL CONTRATISTA se obliga a prestar al CONTRATANTE los siguientes servicios: [descripción detallada del alcance, entregables, lugar o modalidad de ejecución, criterios de aceptación y exclusiones].</w:t>
      </w:r>
    </w:p>
    <w:p>
      <w:pPr>
        <w:pStyle w:val="Heading1"/>
      </w:pPr>
      <w:r>
        <w:t>TERCERA. ALCANCE Y ENTREGABLES</w:t>
      </w:r>
    </w:p>
    <w:p>
      <w:pPr>
        <w:jc w:val="both"/>
      </w:pPr>
      <w:r>
        <w:t>El servicio comprenderá: [actividad 1], [actividad 2] y [actividad 3]. EL CONTRATISTA entregará [producto o informe] el [fecha / periodicidad]. El CONTRATANTE contará con [número] días hábiles para formular observaciones razonables; de no hacerlo dentro de ese plazo, el entregable se entenderá recibido, salvo pacto distinto.</w:t>
      </w:r>
    </w:p>
    <w:p>
      <w:pPr>
        <w:pStyle w:val="Heading1"/>
      </w:pPr>
      <w:r>
        <w:t>CUARTA. DURACIÓN</w:t>
      </w:r>
    </w:p>
    <w:p>
      <w:pPr>
        <w:jc w:val="both"/>
      </w:pPr>
      <w:r>
        <w:t>El contrato tendrá vigencia desde el [fecha] hasta el [fecha]. Podrá prorrogarse únicamente mediante acuerdo escrito de las partes firmado antes de su vencimiento.</w:t>
      </w:r>
    </w:p>
    <w:p>
      <w:pPr>
        <w:pStyle w:val="Heading1"/>
      </w:pPr>
      <w:r>
        <w:t>QUINTA. HONORARIOS Y FORMA DE PAGO</w:t>
      </w:r>
    </w:p>
    <w:p>
      <w:pPr>
        <w:jc w:val="both"/>
      </w:pPr>
      <w:r>
        <w:t>Como contraprestación, EL CONTRATANTE pagará a EL CONTRATISTA la suma de COP $[valor], [más / incluido] IVA si aplica, así: [porcentaje o valor] a la firma / contra entrega de [hito], y [porcentaje o valor] contra [hito]. EL CONTRATISTA presentará la cuenta de cobro o factura y los soportes que correspondan. El pago se efectuará dentro de los [número] días calendario siguientes a la recepción completa de dichos documentos, mediante [medio de pago]. Se practicarán las retenciones, impuestos y descuentos legalmente aplicables.</w:t>
      </w:r>
    </w:p>
    <w:p>
      <w:pPr>
        <w:pStyle w:val="Heading1"/>
      </w:pPr>
      <w:r>
        <w:t>SEXTA. OBLIGACIONES DEL CONTRATISTA</w:t>
      </w:r>
    </w:p>
    <w:p>
      <w:pPr>
        <w:jc w:val="both"/>
      </w:pPr>
      <w:r>
        <w:t>EL CONTRATISTA se obliga a: (i) ejecutar el objeto con diligencia, calidad y oportunidad; (ii) destinar los recursos y conocimientos necesarios para la adecuada prestación del servicio; (iii) mantener informado al CONTRATANTE sobre el avance y situaciones que afecten el cumplimiento; (iv) entregar los productos, informes y soportes pactados; (v) cumplir las normas aplicables a su actividad; y (vi) guardar reserva sobre la información confidencial recibida, cuando aplique.</w:t>
      </w:r>
    </w:p>
    <w:p>
      <w:pPr>
        <w:pStyle w:val="Heading1"/>
      </w:pPr>
      <w:r>
        <w:t>SÉPTIMA. OBLIGACIONES DEL CONTRATANTE</w:t>
      </w:r>
    </w:p>
    <w:p>
      <w:pPr>
        <w:jc w:val="both"/>
      </w:pPr>
      <w:r>
        <w:t>EL CONTRATANTE se obliga a: (i) suministrar la información, accesos y definiciones necesarios para la ejecución; (ii) designar un responsable de seguimiento; (iii) revisar oportunamente los entregables; y (iv) pagar los honorarios en los términos pactados.</w:t>
      </w:r>
    </w:p>
    <w:p>
      <w:pPr>
        <w:pStyle w:val="Heading1"/>
      </w:pPr>
      <w:r>
        <w:t>OCTAVA. AUTONOMÍA E INDEPENDENCIA</w:t>
      </w:r>
    </w:p>
    <w:p>
      <w:pPr>
        <w:jc w:val="both"/>
      </w:pPr>
      <w:r>
        <w:t>EL CONTRATISTA actuará con plena autonomía técnica, administrativa y financiera. Este contrato es de naturaleza civil o comercial y no genera vínculo laboral, subordinación, horario impuesto ni prestaciones sociales entre EL CONTRATANTE y EL CONTRATISTA. EL CONTRATISTA asumirá sus obligaciones tributarias, de seguridad social y demás cargas que le sean aplicables, sin perjuicio de los aportes o soportes que legalmente deba verificar EL CONTRATANTE.</w:t>
      </w:r>
    </w:p>
    <w:p>
      <w:pPr>
        <w:pStyle w:val="Heading1"/>
      </w:pPr>
      <w:r>
        <w:t>NOVENA. TERMINACIÓN</w:t>
      </w:r>
    </w:p>
    <w:p>
      <w:pPr>
        <w:jc w:val="both"/>
      </w:pPr>
      <w:r>
        <w:t>El contrato terminará por: (i) vencimiento del plazo; (ii) cumplimiento del objeto; (iii) mutuo acuerdo escrito; (iv) incumplimiento grave de cualquiera de las partes no subsanado dentro de los [número] días hábiles siguientes a la notificación escrita; o (v) las demás causas previstas por la ley. La terminación no libera a las partes de las obligaciones pendientes, ni de las que por su naturaleza sobrevivan.</w:t>
      </w:r>
    </w:p>
    <w:p>
      <w:pPr>
        <w:pStyle w:val="Heading1"/>
      </w:pPr>
      <w:r>
        <w:t>DÉCIMA. MODIFICACIONES</w:t>
      </w:r>
    </w:p>
    <w:p>
      <w:pPr>
        <w:jc w:val="both"/>
      </w:pPr>
      <w:r>
        <w:t>Toda modificación, adición, aclaración o prórroga deberá constar por escrito y estar firmada por ambas partes. Los acuerdos verbales no modificarán este contrato.</w:t>
      </w:r>
    </w:p>
    <w:p>
      <w:pPr>
        <w:pStyle w:val="Heading1"/>
      </w:pPr>
      <w:r>
        <w:t>DÉCIMA PRIMERA. NOTIFICACIONES</w:t>
      </w:r>
    </w:p>
    <w:p>
      <w:pPr>
        <w:jc w:val="both"/>
      </w:pPr>
      <w:r>
        <w:t>Las comunicaciones relacionadas con este contrato se enviarán a los datos de contacto indicados en la sección de datos principales. Cada parte deberá informar por escrito cualquier cambio de dirección o correo electrónico.</w:t>
      </w:r>
    </w:p>
    <w:p>
      <w:pPr>
        <w:pStyle w:val="Heading1"/>
      </w:pPr>
      <w:r>
        <w:t>DÉCIMA SEGUNDA. SOLUCIÓN DE CONTROVERSIAS</w:t>
      </w:r>
    </w:p>
    <w:p>
      <w:pPr>
        <w:jc w:val="both"/>
      </w:pPr>
      <w:r>
        <w:t>Las partes procurarán resolver de buena fe cualquier diferencia mediante negociación directa durante [número] días hábiles. Si no se alcanza un acuerdo, podrán acudir a los mecanismos legales procedentes ante las autoridades competentes de [ciudad], salvo que pacten por escrito un mecanismo diferente.</w:t>
      </w:r>
    </w:p>
    <w:p>
      <w:pPr>
        <w:pStyle w:val="Heading1"/>
      </w:pPr>
      <w:r>
        <w:t>DÉCIMA TERCERA. CONFIDENCIALIDAD</w:t>
      </w:r>
    </w:p>
    <w:p>
      <w:pPr>
        <w:pStyle w:val="OptionalClause"/>
      </w:pPr>
      <w:r>
        <w:t>CLÁUSULA OPCIONAL: conservarla únicamente si aplica al servicio contratado.</w:t>
      </w:r>
    </w:p>
    <w:p>
      <w:pPr>
        <w:jc w:val="both"/>
      </w:pPr>
      <w:r>
        <w:t>Toda información no pública a la que tenga acceso una parte con ocasión del contrato será tratada como confidencial y se utilizará exclusivamente para ejecutar su objeto. Esta obligación no aplica a información que sea pública sin incumplimiento de la parte receptora, que deba revelarse por ley o autoridad competente, o que haya sido obtenida legítimamente de un tercero sin deber de reserva. La obligación se mantendrá por [número] años después de la terminación.</w:t>
      </w:r>
    </w:p>
    <w:p>
      <w:pPr>
        <w:pStyle w:val="Heading1"/>
      </w:pPr>
      <w:r>
        <w:t>DÉCIMA CUARTA. TRATAMIENTO DE DATOS PERSONALES</w:t>
      </w:r>
    </w:p>
    <w:p>
      <w:pPr>
        <w:pStyle w:val="OptionalClause"/>
      </w:pPr>
      <w:r>
        <w:t>CLÁUSULA OPCIONAL: conservarla únicamente si aplica al servicio contratado.</w:t>
      </w:r>
    </w:p>
    <w:p>
      <w:pPr>
        <w:jc w:val="both"/>
      </w:pPr>
      <w:r>
        <w:t>Si en la ejecución se tratan datos personales, cada parte cumplirá la normativa colombiana aplicable y tratará los datos solo para las finalidades autorizadas y necesarias. Cuando EL CONTRATISTA trate datos por cuenta del CONTRATANTE, actuará conforme a sus instrucciones documentadas y adoptará medidas razonables de seguridad. [Incluir aquí instrucciones, categorías de datos y responsables, si aplica].</w:t>
      </w:r>
    </w:p>
    <w:p>
      <w:pPr>
        <w:pStyle w:val="Heading1"/>
      </w:pPr>
      <w:r>
        <w:t>DÉCIMA QUINTA. PROPIEDAD INTELECTUAL</w:t>
      </w:r>
    </w:p>
    <w:p>
      <w:pPr>
        <w:pStyle w:val="OptionalClause"/>
      </w:pPr>
      <w:r>
        <w:t>CLÁUSULA OPCIONAL: conservarla únicamente si aplica al servicio contratado.</w:t>
      </w:r>
    </w:p>
    <w:p>
      <w:pPr>
        <w:jc w:val="both"/>
      </w:pPr>
      <w:r>
        <w:t>Los derechos patrimoniales sobre los entregables creados específicamente para EL CONTRATANTE serán de [EL CONTRATANTE / EL CONTRATISTA], en los términos y alcance siguientes: [describir cesión, licencia, territorio, plazo, medios y remuneración]. Los materiales preexistentes de cada parte conservarán la titularidad de su propietario.</w:t>
      </w:r>
    </w:p>
    <w:p>
      <w:pPr>
        <w:pStyle w:val="Heading1"/>
      </w:pPr>
      <w:r>
        <w:t>DÉCIMA SEXTA. CLÁUSULA PENAL</w:t>
      </w:r>
    </w:p>
    <w:p>
      <w:pPr>
        <w:pStyle w:val="OptionalClause"/>
      </w:pPr>
      <w:r>
        <w:t>CLÁUSULA OPCIONAL: conservarla únicamente si aplica al servicio contratado.</w:t>
      </w:r>
    </w:p>
    <w:p>
      <w:pPr>
        <w:jc w:val="both"/>
      </w:pPr>
      <w:r>
        <w:t>La parte que incumpla de manera grave e injustificada pagará a la parte cumplida una suma equivalente a COP $[valor] / [porcentaje] del valor total del contrato, sin perjuicio de las demás acciones que procedan conforme a la ley. [Revisar la proporcionalidad y conveniencia de esta cláusula].</w:t>
      </w:r>
    </w:p>
    <w:p>
      <w:pPr>
        <w:jc w:val="both"/>
      </w:pPr>
      <w:r>
        <w:t>En constancia, se firma en [ciudad] a los [día] días del mes de [mes] de [año], en dos ejemplares del mismo tenor.</w:t>
      </w:r>
    </w:p>
    <w:p>
      <w:pPr>
        <w:pStyle w:val="Heading1"/>
      </w:pPr>
      <w:r>
        <w:t>FIRMAS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03"/>
        <w:gridCol w:w="4703"/>
      </w:tblGrid>
      <w:tr>
        <w:tc>
          <w:tcPr>
            <w:tcW w:type="dxa" w:w="47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EL CONTRATANTE</w:t>
            </w:r>
          </w:p>
        </w:tc>
        <w:tc>
          <w:tcPr>
            <w:tcW w:type="dxa" w:w="47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Mar>
              <w:top w:w="110" w:type="dxa"/>
              <w:start w:w="110" w:type="dxa"/>
              <w:bottom w:w="110" w:type="dxa"/>
              <w:end w:w="110" w:type="dxa"/>
            </w:tcMar>
            <w:shd w:fill="F2F2F2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EL CONTRATISTA</w:t>
            </w:r>
          </w:p>
        </w:tc>
      </w:tr>
      <w:tr>
        <w:tc>
          <w:tcPr>
            <w:tcW w:type="dxa" w:w="47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br/>
              <w:br/>
              <w:t>Firma: ______________________________</w:t>
            </w:r>
          </w:p>
        </w:tc>
        <w:tc>
          <w:tcPr>
            <w:tcW w:type="dxa" w:w="47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br/>
              <w:br/>
              <w:t>Firma: ______________________________</w:t>
            </w:r>
          </w:p>
        </w:tc>
      </w:tr>
      <w:tr>
        <w:tc>
          <w:tcPr>
            <w:tcW w:type="dxa" w:w="47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Nombre: [Nombre completo]</w:t>
              <w:br/>
              <w:t>Documento: [Tipo y número]</w:t>
              <w:br/>
              <w:t>Cargo: [Si aplica]</w:t>
            </w:r>
          </w:p>
        </w:tc>
        <w:tc>
          <w:tcPr>
            <w:tcW w:type="dxa" w:w="4703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Nombre: [Nombre completo]</w:t>
              <w:br/>
              <w:t>Documento: [Tipo y número]</w:t>
              <w:br/>
              <w:t>Cargo: [Si aplica]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304" w:right="1417" w:bottom="119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Plantilla editable | Contrato de prestación de servicios | Colombia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ptionalClause">
    <w:name w:val="Optional Clause"/>
    <w:basedOn w:val="Normal"/>
    <w:pPr>
      <w:spacing w:before="80" w:after="100"/>
    </w:pPr>
    <w:rPr>
      <w:i/>
      <w:color w:val="464646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</dc:title>
  <dc:subject>Plantilla editable para contratación privada en Colombia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